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66F45" w14:textId="77777777" w:rsidR="00F75489" w:rsidRPr="00F75489" w:rsidRDefault="00F75489" w:rsidP="006D17EA">
      <w:pPr>
        <w:pStyle w:val="KutipanyangSering"/>
      </w:pPr>
      <w:r w:rsidRPr="00F75489">
        <w:t xml:space="preserve">Tugas </w:t>
      </w:r>
      <w:proofErr w:type="spellStart"/>
      <w:r w:rsidRPr="00F75489">
        <w:t>pjok</w:t>
      </w:r>
      <w:proofErr w:type="spellEnd"/>
    </w:p>
    <w:p w14:paraId="7AC78853" w14:textId="77777777" w:rsidR="00F75489" w:rsidRDefault="00F75489"/>
    <w:p w14:paraId="53C5C552" w14:textId="77777777" w:rsidR="00F75489" w:rsidRDefault="00F75489">
      <w:r>
        <w:t xml:space="preserve">Nama : </w:t>
      </w:r>
      <w:proofErr w:type="spellStart"/>
      <w:r>
        <w:t>renaldi.b.b.yepese</w:t>
      </w:r>
      <w:proofErr w:type="spellEnd"/>
    </w:p>
    <w:p w14:paraId="652FCDA7" w14:textId="77777777" w:rsidR="00F75489" w:rsidRDefault="00F75489">
      <w:r>
        <w:t xml:space="preserve">Kelas : XI MIPA 2 </w:t>
      </w:r>
    </w:p>
    <w:p w14:paraId="75F16AF6" w14:textId="2DCFCD75" w:rsidR="00F75489" w:rsidRPr="006D17EA" w:rsidRDefault="006D17EA" w:rsidP="006D17EA">
      <w:pPr>
        <w:pStyle w:val="DaftarParagraf"/>
        <w:numPr>
          <w:ilvl w:val="0"/>
          <w:numId w:val="1"/>
        </w:numPr>
      </w:pPr>
      <w:r>
        <w:rPr>
          <w:rFonts w:ascii="Open Sans" w:eastAsia="Times New Roman" w:hAnsi="Open Sans" w:cs="Open Sans"/>
          <w:color w:val="333333"/>
        </w:rPr>
        <w:t xml:space="preserve">Ke-10 pemain </w:t>
      </w:r>
      <w:proofErr w:type="spellStart"/>
      <w:r>
        <w:rPr>
          <w:rFonts w:ascii="Open Sans" w:eastAsia="Times New Roman" w:hAnsi="Open Sans" w:cs="Open Sans"/>
          <w:color w:val="333333"/>
        </w:rPr>
        <w:t>Timnas</w:t>
      </w:r>
      <w:proofErr w:type="spellEnd"/>
      <w:r>
        <w:rPr>
          <w:rFonts w:ascii="Open Sans" w:eastAsia="Times New Roman" w:hAnsi="Open Sans" w:cs="Open Sans"/>
          <w:color w:val="333333"/>
        </w:rPr>
        <w:t xml:space="preserve"> Tenis Meja Asian Games XVIII/2018 ini masing-masing terdiri dari lima putra dan lima putri. Mereka adalah Ficky Supit Santoso, Donny Prasetya Aji, Luki Purwani, Muhammad Bima Abdi Negara, dan </w:t>
      </w:r>
      <w:proofErr w:type="spellStart"/>
      <w:r>
        <w:rPr>
          <w:rFonts w:ascii="Open Sans" w:eastAsia="Times New Roman" w:hAnsi="Open Sans" w:cs="Open Sans"/>
          <w:color w:val="333333"/>
        </w:rPr>
        <w:t>Deepash</w:t>
      </w:r>
      <w:proofErr w:type="spellEnd"/>
      <w:r>
        <w:rPr>
          <w:rFonts w:ascii="Open Sans" w:eastAsia="Times New Roman" w:hAnsi="Open Sans" w:cs="Open Sans"/>
          <w:color w:val="333333"/>
        </w:rPr>
        <w:t xml:space="preserve"> Anil </w:t>
      </w:r>
      <w:proofErr w:type="spellStart"/>
      <w:r>
        <w:rPr>
          <w:rFonts w:ascii="Open Sans" w:eastAsia="Times New Roman" w:hAnsi="Open Sans" w:cs="Open Sans"/>
          <w:color w:val="333333"/>
        </w:rPr>
        <w:t>Baghwani</w:t>
      </w:r>
      <w:proofErr w:type="spellEnd"/>
      <w:r>
        <w:rPr>
          <w:rFonts w:ascii="Open Sans" w:eastAsia="Times New Roman" w:hAnsi="Open Sans" w:cs="Open Sans"/>
          <w:color w:val="333333"/>
        </w:rPr>
        <w:t xml:space="preserve"> (putra), serta Gustin Dwijayanti, Lilis Indriani, Kharisma Nur </w:t>
      </w:r>
      <w:proofErr w:type="spellStart"/>
      <w:r>
        <w:rPr>
          <w:rFonts w:ascii="Open Sans" w:eastAsia="Times New Roman" w:hAnsi="Open Sans" w:cs="Open Sans"/>
          <w:color w:val="333333"/>
        </w:rPr>
        <w:t>Hawwa</w:t>
      </w:r>
      <w:proofErr w:type="spellEnd"/>
      <w:r>
        <w:rPr>
          <w:rFonts w:ascii="Open Sans" w:eastAsia="Times New Roman" w:hAnsi="Open Sans" w:cs="Open Sans"/>
          <w:color w:val="333333"/>
        </w:rPr>
        <w:t>, Atikah Dwi Rahayu, dan Rina Sintya (putri).</w:t>
      </w:r>
    </w:p>
    <w:p w14:paraId="671854C2" w14:textId="77777777" w:rsidR="00AE0DBF" w:rsidRDefault="00AE0DBF" w:rsidP="006D17EA">
      <w:pPr>
        <w:pStyle w:val="DaftarParagraf"/>
        <w:numPr>
          <w:ilvl w:val="0"/>
          <w:numId w:val="1"/>
        </w:numPr>
      </w:pPr>
      <w:r>
        <w:t>Bola tenis meja terbuat dari seluloid atau bahan plastik serupa dan harus berwarna putih atau oranye. Dalam permainan tenis meja, alat pemukul atau bet yang digunakan adalah berbahan kayu dengan ukuran panjang 25,5 cm dan lebar 15 cm.</w:t>
      </w:r>
    </w:p>
    <w:p w14:paraId="2B7887EB" w14:textId="77777777" w:rsidR="00AE0DBF" w:rsidRDefault="00AE0DBF" w:rsidP="00AE0DBF">
      <w:pPr>
        <w:ind w:left="50"/>
      </w:pPr>
    </w:p>
    <w:p w14:paraId="16A3ED6D" w14:textId="77777777" w:rsidR="008F180C" w:rsidRDefault="008F180C" w:rsidP="00AE0DBF">
      <w:pPr>
        <w:pStyle w:val="DaftarParagraf"/>
        <w:numPr>
          <w:ilvl w:val="0"/>
          <w:numId w:val="1"/>
        </w:numPr>
      </w:pPr>
      <w:r>
        <w:t>Panjang net adalah 183 cm. Sementara itu, tinggi net pada permainan tenis meja adalah 15,25 cm. Adapun, jarak meja ke tiang net adalah 15,25 cm. Bola yang digunakan harus berbentuk bulat dengan diameter adalah 40 mm dan berat 2,7 gram.</w:t>
      </w:r>
    </w:p>
    <w:p w14:paraId="670F9D00" w14:textId="77777777" w:rsidR="008F180C" w:rsidRDefault="008F180C" w:rsidP="008F180C">
      <w:pPr>
        <w:pStyle w:val="DaftarParagraf"/>
      </w:pPr>
    </w:p>
    <w:p w14:paraId="29D83901" w14:textId="77777777" w:rsidR="008F180C" w:rsidRDefault="008F180C" w:rsidP="004E22AF">
      <w:pPr>
        <w:pStyle w:val="DaftarParagraf"/>
        <w:ind w:left="410"/>
      </w:pPr>
    </w:p>
    <w:p w14:paraId="795E791D" w14:textId="77777777" w:rsidR="00EA66C0" w:rsidRDefault="00EA66C0" w:rsidP="00AE0DBF">
      <w:pPr>
        <w:pStyle w:val="DaftarParagraf"/>
        <w:numPr>
          <w:ilvl w:val="0"/>
          <w:numId w:val="1"/>
        </w:numPr>
      </w:pPr>
      <w:r>
        <w:t>Ada 3 teknik dalam memegang bet tenis meja, antara lain:</w:t>
      </w:r>
    </w:p>
    <w:p w14:paraId="412B473A" w14:textId="77777777" w:rsidR="007C5124" w:rsidRDefault="007C5124" w:rsidP="007C5124">
      <w:pPr>
        <w:pStyle w:val="DaftarParagraf"/>
        <w:ind w:left="410"/>
      </w:pPr>
    </w:p>
    <w:p w14:paraId="385941AD" w14:textId="253D712B" w:rsidR="00EA66C0" w:rsidRDefault="00EA66C0" w:rsidP="007C5124">
      <w:pPr>
        <w:pStyle w:val="DaftarParagraf"/>
        <w:ind w:left="410"/>
      </w:pPr>
      <w:proofErr w:type="spellStart"/>
      <w:r>
        <w:t>Shakehand</w:t>
      </w:r>
      <w:proofErr w:type="spellEnd"/>
      <w:r>
        <w:t xml:space="preserve"> Grip. </w:t>
      </w:r>
      <w:proofErr w:type="spellStart"/>
      <w:r>
        <w:t>Shakehand</w:t>
      </w:r>
      <w:proofErr w:type="spellEnd"/>
      <w:r>
        <w:t xml:space="preserve"> grip merupakan teknik memegang bet seperti sedang berjabat tangan. ...</w:t>
      </w:r>
    </w:p>
    <w:p w14:paraId="3BF2FCAC" w14:textId="77777777" w:rsidR="007C5124" w:rsidRDefault="007C5124" w:rsidP="00F37D97">
      <w:pPr>
        <w:pStyle w:val="DaftarParagraf"/>
        <w:ind w:left="410"/>
      </w:pPr>
    </w:p>
    <w:p w14:paraId="5339524D" w14:textId="34585649" w:rsidR="00EA66C0" w:rsidRDefault="00EA66C0" w:rsidP="00F37D97">
      <w:pPr>
        <w:pStyle w:val="DaftarParagraf"/>
        <w:ind w:left="410"/>
      </w:pPr>
      <w:proofErr w:type="spellStart"/>
      <w:r>
        <w:t>Penhold</w:t>
      </w:r>
      <w:proofErr w:type="spellEnd"/>
      <w:r>
        <w:t xml:space="preserve"> Grip. Baca Juga: Renang Gaya Dada Lengkap dengan Manfaat dan Cara Melakukannya....</w:t>
      </w:r>
    </w:p>
    <w:p w14:paraId="1809D2A7" w14:textId="22594099" w:rsidR="006D17EA" w:rsidRDefault="00EA66C0" w:rsidP="00EA66C0">
      <w:pPr>
        <w:pStyle w:val="DaftarParagraf"/>
        <w:ind w:left="410"/>
      </w:pPr>
      <w:proofErr w:type="spellStart"/>
      <w:r>
        <w:t>Seemiller</w:t>
      </w:r>
      <w:proofErr w:type="spellEnd"/>
      <w:r>
        <w:t xml:space="preserve"> Grip.</w:t>
      </w:r>
    </w:p>
    <w:p w14:paraId="06D8A280" w14:textId="316389BA" w:rsidR="000406D8" w:rsidRDefault="000406D8" w:rsidP="000406D8"/>
    <w:p w14:paraId="52A77963" w14:textId="25A9AF96" w:rsidR="000406D8" w:rsidRDefault="000406D8" w:rsidP="000406D8">
      <w:pPr>
        <w:pStyle w:val="DaftarParagraf"/>
        <w:numPr>
          <w:ilvl w:val="0"/>
          <w:numId w:val="1"/>
        </w:numPr>
      </w:pPr>
      <w:proofErr w:type="spellStart"/>
      <w:r>
        <w:t>Shakehand</w:t>
      </w:r>
      <w:proofErr w:type="spellEnd"/>
      <w:r>
        <w:t xml:space="preserve"> Grip atau dalam bahasa </w:t>
      </w:r>
      <w:proofErr w:type="spellStart"/>
      <w:r>
        <w:t>indonesianya</w:t>
      </w:r>
      <w:proofErr w:type="spellEnd"/>
      <w:r>
        <w:t xml:space="preserve"> berjabat tangan adalah </w:t>
      </w:r>
      <w:proofErr w:type="spellStart"/>
      <w:r>
        <w:t>tenknik</w:t>
      </w:r>
      <w:proofErr w:type="spellEnd"/>
      <w:r>
        <w:t xml:space="preserve"> menggunakan bet Seakan akan sedang berjabat tangan dengan Orang Lain. Dengan menggunakan teknik ini maka kedua sisi bet dapat digunakan saat bermain.</w:t>
      </w:r>
    </w:p>
    <w:sectPr w:rsidR="00040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7778"/>
    <w:multiLevelType w:val="hybridMultilevel"/>
    <w:tmpl w:val="130874A0"/>
    <w:lvl w:ilvl="0" w:tplc="FFFFFFFF">
      <w:start w:val="1"/>
      <w:numFmt w:val="decimal"/>
      <w:lvlText w:val="%1."/>
      <w:lvlJc w:val="left"/>
      <w:pPr>
        <w:ind w:left="410" w:hanging="360"/>
      </w:pPr>
      <w:rPr>
        <w:rFonts w:hint="default"/>
      </w:rPr>
    </w:lvl>
    <w:lvl w:ilvl="1" w:tplc="04210019" w:tentative="1">
      <w:start w:val="1"/>
      <w:numFmt w:val="lowerLetter"/>
      <w:lvlText w:val="%2."/>
      <w:lvlJc w:val="left"/>
      <w:pPr>
        <w:ind w:left="1130" w:hanging="360"/>
      </w:pPr>
    </w:lvl>
    <w:lvl w:ilvl="2" w:tplc="0421001B" w:tentative="1">
      <w:start w:val="1"/>
      <w:numFmt w:val="lowerRoman"/>
      <w:lvlText w:val="%3."/>
      <w:lvlJc w:val="right"/>
      <w:pPr>
        <w:ind w:left="1850" w:hanging="180"/>
      </w:pPr>
    </w:lvl>
    <w:lvl w:ilvl="3" w:tplc="0421000F" w:tentative="1">
      <w:start w:val="1"/>
      <w:numFmt w:val="decimal"/>
      <w:lvlText w:val="%4."/>
      <w:lvlJc w:val="left"/>
      <w:pPr>
        <w:ind w:left="2570" w:hanging="360"/>
      </w:pPr>
    </w:lvl>
    <w:lvl w:ilvl="4" w:tplc="04210019" w:tentative="1">
      <w:start w:val="1"/>
      <w:numFmt w:val="lowerLetter"/>
      <w:lvlText w:val="%5."/>
      <w:lvlJc w:val="left"/>
      <w:pPr>
        <w:ind w:left="3290" w:hanging="360"/>
      </w:pPr>
    </w:lvl>
    <w:lvl w:ilvl="5" w:tplc="0421001B" w:tentative="1">
      <w:start w:val="1"/>
      <w:numFmt w:val="lowerRoman"/>
      <w:lvlText w:val="%6."/>
      <w:lvlJc w:val="right"/>
      <w:pPr>
        <w:ind w:left="4010" w:hanging="180"/>
      </w:pPr>
    </w:lvl>
    <w:lvl w:ilvl="6" w:tplc="0421000F" w:tentative="1">
      <w:start w:val="1"/>
      <w:numFmt w:val="decimal"/>
      <w:lvlText w:val="%7."/>
      <w:lvlJc w:val="left"/>
      <w:pPr>
        <w:ind w:left="4730" w:hanging="360"/>
      </w:pPr>
    </w:lvl>
    <w:lvl w:ilvl="7" w:tplc="04210019" w:tentative="1">
      <w:start w:val="1"/>
      <w:numFmt w:val="lowerLetter"/>
      <w:lvlText w:val="%8."/>
      <w:lvlJc w:val="left"/>
      <w:pPr>
        <w:ind w:left="5450" w:hanging="360"/>
      </w:pPr>
    </w:lvl>
    <w:lvl w:ilvl="8" w:tplc="0421001B" w:tentative="1">
      <w:start w:val="1"/>
      <w:numFmt w:val="lowerRoman"/>
      <w:lvlText w:val="%9."/>
      <w:lvlJc w:val="right"/>
      <w:pPr>
        <w:ind w:left="61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89"/>
    <w:rsid w:val="000406D8"/>
    <w:rsid w:val="004E22AF"/>
    <w:rsid w:val="006D17EA"/>
    <w:rsid w:val="007C5124"/>
    <w:rsid w:val="008F180C"/>
    <w:rsid w:val="00AE0DBF"/>
    <w:rsid w:val="00D14DB9"/>
    <w:rsid w:val="00EA66C0"/>
    <w:rsid w:val="00F37D97"/>
    <w:rsid w:val="00F754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2E064910"/>
  <w15:chartTrackingRefBased/>
  <w15:docId w15:val="{235A537D-ABAD-B44A-9733-D07301DF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2">
    <w:name w:val="heading 2"/>
    <w:basedOn w:val="Normal"/>
    <w:next w:val="Normal"/>
    <w:link w:val="Judul2KAR"/>
    <w:uiPriority w:val="9"/>
    <w:unhideWhenUsed/>
    <w:qFormat/>
    <w:rsid w:val="00F754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2KAR">
    <w:name w:val="Judul 2 KAR"/>
    <w:basedOn w:val="FontParagrafDefault"/>
    <w:link w:val="Judul2"/>
    <w:uiPriority w:val="9"/>
    <w:rsid w:val="00F75489"/>
    <w:rPr>
      <w:rFonts w:asciiTheme="majorHAnsi" w:eastAsiaTheme="majorEastAsia" w:hAnsiTheme="majorHAnsi" w:cstheme="majorBidi"/>
      <w:color w:val="2F5496" w:themeColor="accent1" w:themeShade="BF"/>
      <w:sz w:val="26"/>
      <w:szCs w:val="26"/>
    </w:rPr>
  </w:style>
  <w:style w:type="paragraph" w:styleId="Judul">
    <w:name w:val="Title"/>
    <w:basedOn w:val="Normal"/>
    <w:next w:val="Normal"/>
    <w:link w:val="JudulKAR"/>
    <w:uiPriority w:val="10"/>
    <w:qFormat/>
    <w:rsid w:val="00F754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JudulKAR">
    <w:name w:val="Judul KAR"/>
    <w:basedOn w:val="FontParagrafDefault"/>
    <w:link w:val="Judul"/>
    <w:uiPriority w:val="10"/>
    <w:rsid w:val="00F75489"/>
    <w:rPr>
      <w:rFonts w:asciiTheme="majorHAnsi" w:eastAsiaTheme="majorEastAsia" w:hAnsiTheme="majorHAnsi" w:cstheme="majorBidi"/>
      <w:spacing w:val="-10"/>
      <w:kern w:val="28"/>
      <w:sz w:val="56"/>
      <w:szCs w:val="56"/>
    </w:rPr>
  </w:style>
  <w:style w:type="paragraph" w:styleId="KutipanyangSering">
    <w:name w:val="Intense Quote"/>
    <w:basedOn w:val="Normal"/>
    <w:next w:val="Normal"/>
    <w:link w:val="KutipanyangSeringKAR"/>
    <w:uiPriority w:val="30"/>
    <w:qFormat/>
    <w:rsid w:val="006D17E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KutipanyangSeringKAR">
    <w:name w:val="Kutipan yang Sering KAR"/>
    <w:basedOn w:val="FontParagrafDefault"/>
    <w:link w:val="KutipanyangSering"/>
    <w:uiPriority w:val="30"/>
    <w:rsid w:val="006D17EA"/>
    <w:rPr>
      <w:i/>
      <w:iCs/>
      <w:color w:val="4472C4" w:themeColor="accent1"/>
    </w:rPr>
  </w:style>
  <w:style w:type="paragraph" w:styleId="DaftarParagraf">
    <w:name w:val="List Paragraph"/>
    <w:basedOn w:val="Normal"/>
    <w:uiPriority w:val="34"/>
    <w:qFormat/>
    <w:rsid w:val="006D1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reynaldiyepese85712@gmail.com</dc:creator>
  <cp:keywords/>
  <dc:description/>
  <cp:lastModifiedBy>reynaldiyepese85712@gmail.com</cp:lastModifiedBy>
  <cp:revision>2</cp:revision>
  <dcterms:created xsi:type="dcterms:W3CDTF">2021-09-15T05:34:00Z</dcterms:created>
  <dcterms:modified xsi:type="dcterms:W3CDTF">2021-09-15T05:34:00Z</dcterms:modified>
</cp:coreProperties>
</file>